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1B6B" w:rsidP="2D65C471" w:rsidRDefault="3CD2901D" w14:paraId="09317926" w14:textId="570476C5">
      <w:pPr>
        <w:pStyle w:val="NoSpacing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Nazwa produktu: ENDORFY Enduro L6 750 W</w:t>
      </w:r>
    </w:p>
    <w:p w:rsidR="00551B6B" w:rsidP="2D65C471" w:rsidRDefault="3CD2901D" w14:paraId="712154CD" w14:textId="6228832A">
      <w:pPr>
        <w:pStyle w:val="NoSpacing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Kod produktu: EY7A018</w:t>
      </w:r>
    </w:p>
    <w:p w:rsidR="00551B6B" w:rsidP="2D65C471" w:rsidRDefault="00551B6B" w14:paraId="626E49D7" w14:textId="5CF1165C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551B6B" w:rsidP="676D840F" w:rsidRDefault="41BF4A05" w14:paraId="6581D2D6" w14:textId="0A97E9C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Enduro L6 750 W</w:t>
      </w:r>
      <w:r w:rsidRPr="121802A1" w:rsidR="47B2FBA9">
        <w:rPr>
          <w:rFonts w:ascii="Verdana" w:hAnsi="Verdana" w:eastAsia="Verdana" w:cs="Verdana"/>
          <w:sz w:val="22"/>
          <w:szCs w:val="22"/>
        </w:rPr>
        <w:t xml:space="preserve"> wyznacza nowy standard w segmencie przystępnych cenowo modeli dla konfiguracj</w:t>
      </w:r>
      <w:r w:rsidRPr="121802A1" w:rsidR="57FE97C3">
        <w:rPr>
          <w:rFonts w:ascii="Verdana" w:hAnsi="Verdana" w:eastAsia="Verdana" w:cs="Verdana"/>
          <w:sz w:val="22"/>
          <w:szCs w:val="22"/>
        </w:rPr>
        <w:t>i</w:t>
      </w:r>
      <w:r w:rsidRPr="121802A1" w:rsidR="47B2FBA9">
        <w:rPr>
          <w:rFonts w:ascii="Verdana" w:hAnsi="Verdana" w:eastAsia="Verdana" w:cs="Verdana"/>
          <w:sz w:val="22"/>
          <w:szCs w:val="22"/>
        </w:rPr>
        <w:t xml:space="preserve"> gamingowych ze średniej półki. Pełna zgodność z ATX 3.1 oraz natywne złącze 12V-2x6 zapewniają wsparcie dla kart graficznych PCIe 5.1.</w:t>
      </w:r>
    </w:p>
    <w:p w:rsidR="00551B6B" w:rsidP="2D65C471" w:rsidRDefault="00551B6B" w14:paraId="672A89EF" w14:textId="7EB980DB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772AFC0F" w14:textId="16C435FD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Certyfikaty Cybenetics ETA Platinum i 80 PLUS</w:t>
      </w:r>
      <w:r w:rsidRPr="2D65C471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2D65C471">
        <w:rPr>
          <w:rFonts w:ascii="Verdana" w:hAnsi="Verdana" w:eastAsia="Verdana" w:cs="Verdana"/>
          <w:sz w:val="22"/>
          <w:szCs w:val="22"/>
        </w:rPr>
        <w:t xml:space="preserve"> Gold potwierdzają wysoką sprawność oraz kulturę pracy. Wentylator Stratus 120 mm, miedziane przewody, komplet zabezpieczeń elektrycznych i termicznych oraz 7-letnia gwarancja składają się na przemyślaną konstrukcję, która zapewnia bezproblemową i stabilną pracę przez lata.</w:t>
      </w:r>
    </w:p>
    <w:p w:rsidR="00551B6B" w:rsidP="2D65C471" w:rsidRDefault="00551B6B" w14:paraId="6711AA4F" w14:textId="4FEF28E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47B2FBA9" w14:paraId="74D9093C" w14:textId="17343E1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b/>
          <w:bCs/>
          <w:sz w:val="22"/>
          <w:szCs w:val="22"/>
        </w:rPr>
        <w:t xml:space="preserve">ATX 3.1 </w:t>
      </w:r>
    </w:p>
    <w:p w:rsidR="00551B6B" w:rsidP="676D840F" w:rsidRDefault="47B2FBA9" w14:paraId="1B5B9DD6" w14:textId="5116543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 xml:space="preserve">Stabilna praca pod wysokim obciążeniem ma dziś kluczowe znaczenie dla nowoczesnych układów graficznych. </w:t>
      </w:r>
      <w:r w:rsidRPr="121802A1" w:rsidR="41BF4A05">
        <w:rPr>
          <w:rFonts w:ascii="Verdana" w:hAnsi="Verdana" w:eastAsia="Verdana" w:cs="Verdana"/>
          <w:sz w:val="22"/>
          <w:szCs w:val="22"/>
        </w:rPr>
        <w:t>Enduro L6 750 W</w:t>
      </w:r>
      <w:r w:rsidRPr="121802A1">
        <w:rPr>
          <w:rFonts w:ascii="Verdana" w:hAnsi="Verdana" w:eastAsia="Verdana" w:cs="Verdana"/>
          <w:sz w:val="22"/>
          <w:szCs w:val="22"/>
        </w:rPr>
        <w:t xml:space="preserve"> to zasilacz zgodny ze standardem ATX 3.1, który został stworzony, by bezproblemowo znosić nagłe skoki poboru mocy. </w:t>
      </w:r>
    </w:p>
    <w:p w:rsidR="00551B6B" w:rsidP="2D65C471" w:rsidRDefault="00551B6B" w14:paraId="4E1089BF" w14:textId="5FD6647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53BD227F" w14:textId="3DE5884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Sprawność klasy Platinum</w:t>
      </w:r>
    </w:p>
    <w:p w:rsidR="00551B6B" w:rsidP="676D840F" w:rsidRDefault="3CD2901D" w14:paraId="7A0636DA" w14:textId="1627B0E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>Wyższa sprawność oznacza mniej energii zamienianej w ciepło, niższe zużycie prądu i bardziej efektywną pracę całego zestawu. Wysoką efektywność energetyczną zasilacza potwierdzają certyfikaty Cybenetics ETA Platinum oraz 80 PLUS</w:t>
      </w:r>
      <w:r w:rsidRPr="676D840F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676D840F">
        <w:rPr>
          <w:rFonts w:ascii="Verdana" w:hAnsi="Verdana" w:eastAsia="Verdana" w:cs="Verdana"/>
          <w:sz w:val="22"/>
          <w:szCs w:val="22"/>
        </w:rPr>
        <w:t xml:space="preserve"> Gold. Choć konstrukcja była projektowana z myślą o standardach klasy Gold, rygorystyczne testy potwierdziły wyjątkowo wysoką sprawność platformy, co zaowocowało przyznaniem jej prestiżowego certyfikatu ETA Platinum. Oznacza to jeszcze niższe rachunki za prąd i wyjątkowo chłodną pracę układu.</w:t>
      </w:r>
    </w:p>
    <w:p w:rsidR="00551B6B" w:rsidP="2D65C471" w:rsidRDefault="00551B6B" w14:paraId="6E5B52C6" w14:textId="220489D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6ECE5B30" w14:textId="09141141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Topologia DC-DC odpowiada za stabilną regulację napięć na liniach +3,3 V i +5 V nawet przy zmiennym obciążeniu, co przekłada się na bardziej stabilną pracę całego systemu. To rozwiązanie spotykane zwykle w droższych konstrukcjach i stanowi wyraźną przewagę nad starszymi konstrukcjami z grupową regulacją napięć.</w:t>
      </w:r>
    </w:p>
    <w:p w:rsidR="00551B6B" w:rsidP="2D65C471" w:rsidRDefault="00551B6B" w14:paraId="0A0A8747" w14:textId="3FD6F42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59B61B46" w14:textId="68D9990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Wentylator Stratus 120 mm</w:t>
      </w:r>
    </w:p>
    <w:p w:rsidR="00551B6B" w:rsidP="2D65C471" w:rsidRDefault="3CD2901D" w14:paraId="64A07599" w14:textId="5D18D6F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Optymalna temperatura podzespołów to dłuższa żywotność i stabilna wydajność. Za efektywne chłodzenie odpowiada wentylator Stratus 120 mm, którego zoptymalizowana krzywa obrotów, opracowana dla serii Enduro L6, pozwala zachować dobrą równowagę między skutecznością chłodzenia a kulturą pracy – nawet pod pełnym obciążeniem.</w:t>
      </w:r>
    </w:p>
    <w:p w:rsidR="00551B6B" w:rsidP="2D65C471" w:rsidRDefault="00551B6B" w14:paraId="1E40E06B" w14:textId="28EA056F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362E5021" w14:textId="46AE7D70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Pełny pakiet zabezpieczeń</w:t>
      </w:r>
    </w:p>
    <w:p w:rsidR="00551B6B" w:rsidP="676D840F" w:rsidRDefault="3CD2901D" w14:paraId="56056E98" w14:textId="6ACD770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Stabilna i bezpieczna praca zasilacza ma kluczowe znaczenie dla całego komputera, szczególnie pod wysokim obciążeniem. </w:t>
      </w:r>
      <w:r w:rsidRPr="676D840F" w:rsidR="3527569F">
        <w:rPr>
          <w:rFonts w:ascii="Verdana" w:hAnsi="Verdana" w:eastAsia="Verdana" w:cs="Verdana"/>
          <w:sz w:val="22"/>
          <w:szCs w:val="22"/>
        </w:rPr>
        <w:t>Enduro L6 750 W</w:t>
      </w:r>
      <w:r w:rsidRPr="676D840F">
        <w:rPr>
          <w:rFonts w:ascii="Verdana" w:hAnsi="Verdana" w:eastAsia="Verdana" w:cs="Verdana"/>
          <w:sz w:val="22"/>
          <w:szCs w:val="22"/>
        </w:rPr>
        <w:t xml:space="preserve"> wykorzystuje siedem niezależnych zabezpieczeń chroniących przed przepięciem, przeciążeniem, zwarciem oraz przegrzaniem. Układ reaguje również na skoki prądu rozruchowego oraz nagłe przepięcia zewnętrzne, pomagając zachować bezpieczeństwo i stabilność działania całego zestawu.</w:t>
      </w:r>
    </w:p>
    <w:p w:rsidR="00551B6B" w:rsidP="2D65C471" w:rsidRDefault="3CD2901D" w14:paraId="6C0345FF" w14:textId="2749B915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 xml:space="preserve"> </w:t>
      </w:r>
    </w:p>
    <w:p w:rsidR="00551B6B" w:rsidP="676D840F" w:rsidRDefault="3CD2901D" w14:paraId="0A808B5E" w14:textId="4857D9D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>Dodatkową zaletą są złocone zaciski crimp zastosowane w połączeniach wysokoprądowych, które ograniczają rezystancję kontaktu i zwiększają trwałość złączy, co ma szczególne znaczenie przy nowoczesnych kartach graficznych o wysokim poborze energii.</w:t>
      </w:r>
    </w:p>
    <w:p w:rsidR="00551B6B" w:rsidP="2D65C471" w:rsidRDefault="00551B6B" w14:paraId="28C1AD08" w14:textId="4FCEE72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79D76D3E" w14:textId="2F143B9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Stałe okablowanie</w:t>
      </w:r>
    </w:p>
    <w:p w:rsidR="00551B6B" w:rsidP="2D65C471" w:rsidRDefault="3CD2901D" w14:paraId="22439C76" w14:textId="05580CA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Czarne, płaskie przewody zajmują mniej miejsca i są wygodniejsze w prowadzeniu niż klasyczne wiązki w oplocie, co ułatwia organizację wewnątrz obudowy. Dodatkowym atutem są dołączone klipsy przeznaczone do przewodu 12V-2x6, które ułatwiają jego prawidłowe ułożenie i pomagają ograniczyć naprężenia bez konieczności stosowania dodatkowych opasek.</w:t>
      </w:r>
    </w:p>
    <w:p w:rsidR="00551B6B" w:rsidP="2D65C471" w:rsidRDefault="3CD2901D" w14:paraId="1572610B" w14:textId="79FCF6F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 xml:space="preserve"> </w:t>
      </w:r>
    </w:p>
    <w:p w:rsidR="00551B6B" w:rsidP="676D840F" w:rsidRDefault="3CD2901D" w14:paraId="48B9D2E5" w14:textId="724D995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Natywne złącze 12V-2x6 wyprowadzone bezpośrednio z zasilacza upraszcza montaż i zwiększa pewność działania pod wysokim obciążeniem, umożliwiając obsługę kart PCIe 5.1 bez dodatkowych przejściówek. Enduro L6 w wersji </w:t>
      </w:r>
      <w:r w:rsidRPr="676D840F" w:rsidR="6969AC8B">
        <w:rPr>
          <w:rFonts w:ascii="Verdana" w:hAnsi="Verdana" w:eastAsia="Verdana" w:cs="Verdana"/>
          <w:sz w:val="22"/>
          <w:szCs w:val="22"/>
        </w:rPr>
        <w:t>7</w:t>
      </w:r>
      <w:r w:rsidRPr="676D840F">
        <w:rPr>
          <w:rFonts w:ascii="Verdana" w:hAnsi="Verdana" w:eastAsia="Verdana" w:cs="Verdana"/>
          <w:sz w:val="22"/>
          <w:szCs w:val="22"/>
        </w:rPr>
        <w:t>50 W zostało zaprojektowane z myślą o kartach graficznych o poborze mocy sięgającym 600 W.</w:t>
      </w:r>
    </w:p>
    <w:p w:rsidR="00551B6B" w:rsidP="2D65C471" w:rsidRDefault="00551B6B" w14:paraId="57DD36D5" w14:textId="5D2EE1F1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56072604" w14:textId="513F7DA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7 lat gwarancji</w:t>
      </w:r>
    </w:p>
    <w:p w:rsidR="00551B6B" w:rsidP="676D840F" w:rsidRDefault="3CD2901D" w14:paraId="6C8A923F" w14:textId="6A7C80F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Zasilacz to jeden z tych komponentów, które pozostają w komputerze na lata i często towarzyszą kilku generacjom podzespołów. Z tego powodu </w:t>
      </w:r>
      <w:r w:rsidRPr="676D840F" w:rsidR="3527569F">
        <w:rPr>
          <w:rFonts w:ascii="Verdana" w:hAnsi="Verdana" w:eastAsia="Verdana" w:cs="Verdana"/>
          <w:sz w:val="22"/>
          <w:szCs w:val="22"/>
        </w:rPr>
        <w:t>Enduro L6 750 W</w:t>
      </w:r>
      <w:r w:rsidRPr="676D840F">
        <w:rPr>
          <w:rFonts w:ascii="Verdana" w:hAnsi="Verdana" w:eastAsia="Verdana" w:cs="Verdana"/>
          <w:sz w:val="22"/>
          <w:szCs w:val="22"/>
        </w:rPr>
        <w:t xml:space="preserve"> objęto 7-letnią gwarancją producenta, co potwierdza jego wysoką trwałość i gotowość do wieloletniej, bezproblemowej pracy</w:t>
      </w:r>
      <w:commentRangeStart w:id="0"/>
      <w:r w:rsidRPr="676D840F">
        <w:rPr>
          <w:rFonts w:ascii="Verdana" w:hAnsi="Verdana" w:eastAsia="Verdana" w:cs="Verdana"/>
          <w:sz w:val="22"/>
          <w:szCs w:val="22"/>
        </w:rPr>
        <w:t>.</w:t>
      </w:r>
      <w:commentRangeEnd w:id="0"/>
      <w:r w:rsidR="0000693A">
        <w:rPr>
          <w:rStyle w:val="CommentReference"/>
          <w:rFonts w:ascii="Verdana" w:hAnsi="Verdana" w:eastAsia="Verdana" w:cs="Verdana"/>
          <w:sz w:val="22"/>
          <w:szCs w:val="22"/>
        </w:rPr>
        <w:commentReference w:id="0"/>
      </w:r>
    </w:p>
    <w:p w:rsidR="00551B6B" w:rsidP="2D65C471" w:rsidRDefault="00551B6B" w14:paraId="2E04AA90" w14:textId="6825B815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029B2AA8" w14:textId="0CE2C2BE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 xml:space="preserve"> </w:t>
      </w:r>
    </w:p>
    <w:p w:rsidR="00551B6B" w:rsidP="676D840F" w:rsidRDefault="3CD2901D" w14:paraId="6247A42A" w14:textId="63CE97B5">
      <w:pPr>
        <w:pStyle w:val="NoSpacing"/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676D840F" w:rsidR="3527569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 L6 750 W</w:t>
      </w:r>
      <w:r w:rsidRPr="676D840F">
        <w:rPr>
          <w:rFonts w:ascii="Verdana" w:hAnsi="Verdana" w:eastAsia="Verdana" w:cs="Verdana"/>
          <w:b/>
          <w:bCs/>
          <w:sz w:val="22"/>
          <w:szCs w:val="22"/>
        </w:rPr>
        <w:t xml:space="preserve"> – główne cechy:</w:t>
      </w:r>
    </w:p>
    <w:p w:rsidR="00551B6B" w:rsidP="2D65C471" w:rsidRDefault="3CD2901D" w14:paraId="6B48D98C" w14:textId="3016233D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Pełna zgodność ze standardem ATX 3.1</w:t>
      </w:r>
    </w:p>
    <w:p w:rsidR="00551B6B" w:rsidP="2D65C471" w:rsidRDefault="3CD2901D" w14:paraId="5083252A" w14:textId="2D700A4E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>Natywne złącze 12V-2x6</w:t>
      </w:r>
    </w:p>
    <w:p w:rsidRPr="00C2325B" w:rsidR="00551B6B" w:rsidP="2D65C471" w:rsidRDefault="3CD2901D" w14:paraId="4EF641EB" w14:textId="3B36FAC6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  <w:lang w:val="en-US"/>
          <w:rPrChange w:author="Daniel Majewski" w:date="2026-05-21T12:59:00Z" w16du:dateUtc="2026-05-21T10:59:00Z" w:id="1">
            <w:rPr>
              <w:rFonts w:ascii="Verdana" w:hAnsi="Verdana" w:eastAsia="Verdana" w:cs="Verdana"/>
              <w:sz w:val="22"/>
              <w:szCs w:val="22"/>
            </w:rPr>
          </w:rPrChange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>Certyfikaty Cybenetics ETA Platinum i 80 PLUS</w:t>
      </w:r>
      <w:r w:rsidRPr="2D65C471">
        <w:rPr>
          <w:rFonts w:ascii="Verdana" w:hAnsi="Verdana" w:eastAsia="Verdana" w:cs="Verdana"/>
          <w:sz w:val="22"/>
          <w:szCs w:val="22"/>
          <w:vertAlign w:val="superscript"/>
          <w:lang w:val="en-GB"/>
        </w:rPr>
        <w:t>®</w:t>
      </w:r>
      <w:r w:rsidRPr="2D65C471">
        <w:rPr>
          <w:rFonts w:ascii="Verdana" w:hAnsi="Verdana" w:eastAsia="Verdana" w:cs="Verdana"/>
          <w:sz w:val="22"/>
          <w:szCs w:val="22"/>
          <w:lang w:val="en-GB"/>
        </w:rPr>
        <w:t xml:space="preserve"> Gold</w:t>
      </w:r>
    </w:p>
    <w:p w:rsidR="00551B6B" w:rsidP="2D65C471" w:rsidRDefault="3CD2901D" w14:paraId="441AD585" w14:textId="2406CD41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Wentylator Stratus 120 mm z dedykowaną krzywą obrotów</w:t>
      </w:r>
    </w:p>
    <w:p w:rsidR="00551B6B" w:rsidP="2D65C471" w:rsidRDefault="3CD2901D" w14:paraId="1EA12583" w14:textId="7F7B2998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Komplet zabezpieczeń: OVP, UVP, OCP, SCP, OPP, SIP, OTP</w:t>
      </w:r>
    </w:p>
    <w:p w:rsidR="00551B6B" w:rsidP="2D65C471" w:rsidRDefault="3CD2901D" w14:paraId="27802157" w14:textId="2A00B91E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>Stałe okablowanie typu flat ribbon</w:t>
      </w:r>
    </w:p>
    <w:p w:rsidR="00551B6B" w:rsidP="2D65C471" w:rsidRDefault="3CD2901D" w14:paraId="374DC4AE" w14:textId="278120E8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Złocone zaciski crimp</w:t>
      </w:r>
    </w:p>
    <w:p w:rsidR="00551B6B" w:rsidP="2D65C471" w:rsidRDefault="3CD2901D" w14:paraId="6FE7DD01" w14:textId="74F78EAF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>7 lat gwarancji producenta</w:t>
      </w:r>
    </w:p>
    <w:p w:rsidR="00551B6B" w:rsidP="2D65C471" w:rsidRDefault="00551B6B" w14:paraId="1289F661" w14:textId="5A25D9DC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551B6B" w:rsidP="676D840F" w:rsidRDefault="3CD2901D" w14:paraId="2C3C15D6" w14:textId="5D3488F7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2"/>
      <w:r w:rsidRPr="676D840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676D840F" w:rsidR="3527569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 L6 750 W</w:t>
      </w:r>
      <w:r w:rsidRPr="676D840F">
        <w:rPr>
          <w:rFonts w:ascii="Verdana" w:hAnsi="Verdana" w:eastAsia="Verdana" w:cs="Verdana"/>
          <w:b/>
          <w:bCs/>
          <w:sz w:val="22"/>
          <w:szCs w:val="22"/>
        </w:rPr>
        <w:t xml:space="preserve"> – specyfikacja techniczna:</w:t>
      </w:r>
      <w:commentRangeEnd w:id="2"/>
      <w:r w:rsidR="0000693A">
        <w:rPr>
          <w:rStyle w:val="CommentReference"/>
          <w:rFonts w:ascii="Verdana" w:hAnsi="Verdana" w:eastAsia="Verdana" w:cs="Verdana"/>
          <w:sz w:val="22"/>
          <w:szCs w:val="22"/>
        </w:rPr>
        <w:commentReference w:id="2"/>
      </w:r>
    </w:p>
    <w:p w:rsidR="00551B6B" w:rsidP="676D840F" w:rsidRDefault="3CD2901D" w14:paraId="7BC8C299" w14:textId="33810D62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>Kod produktu: EY7A01</w:t>
      </w:r>
      <w:r w:rsidRPr="676D840F" w:rsidR="6284A31D">
        <w:rPr>
          <w:rFonts w:ascii="Verdana" w:hAnsi="Verdana" w:eastAsia="Verdana" w:cs="Verdana"/>
          <w:sz w:val="22"/>
          <w:szCs w:val="22"/>
        </w:rPr>
        <w:t>8</w:t>
      </w:r>
    </w:p>
    <w:p w:rsidR="00551B6B" w:rsidP="676D840F" w:rsidRDefault="3CD2901D" w14:paraId="72124050" w14:textId="5800D07E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EAN: </w:t>
      </w:r>
      <w:r w:rsidRPr="676D840F" w:rsidR="31A62923">
        <w:rPr>
          <w:rFonts w:ascii="Verdana" w:hAnsi="Verdana" w:eastAsia="Verdana" w:cs="Verdana"/>
          <w:sz w:val="22"/>
          <w:szCs w:val="22"/>
        </w:rPr>
        <w:t>5903018669359</w:t>
      </w:r>
    </w:p>
    <w:p w:rsidR="00551B6B" w:rsidP="2D65C471" w:rsidRDefault="3CD2901D" w14:paraId="2768D09E" w14:textId="6D8C83CF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Rodzaj produktu: Zasilacz komputerowy ATX</w:t>
      </w:r>
    </w:p>
    <w:p w:rsidR="00551B6B" w:rsidP="2D65C471" w:rsidRDefault="3CD2901D" w14:paraId="2927460B" w14:textId="6E360F5C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Kolor: czarny</w:t>
      </w:r>
    </w:p>
    <w:p w:rsidR="00551B6B" w:rsidP="2D65C471" w:rsidRDefault="3CD2901D" w14:paraId="6E06C3A8" w14:textId="5748637F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 xml:space="preserve">Wymiary (wys.×szer.×gł.): 87×150×140 mm </w:t>
      </w:r>
    </w:p>
    <w:p w:rsidR="00551B6B" w:rsidP="676D840F" w:rsidRDefault="3CD2901D" w14:paraId="46EA4439" w14:textId="22F8CFB9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Moc ciągła: </w:t>
      </w:r>
      <w:r w:rsidRPr="676D840F" w:rsidR="141C6D58">
        <w:rPr>
          <w:rFonts w:ascii="Verdana" w:hAnsi="Verdana" w:eastAsia="Verdana" w:cs="Verdana"/>
          <w:sz w:val="22"/>
          <w:szCs w:val="22"/>
        </w:rPr>
        <w:t>7</w:t>
      </w:r>
      <w:r w:rsidRPr="676D840F">
        <w:rPr>
          <w:rFonts w:ascii="Verdana" w:hAnsi="Verdana" w:eastAsia="Verdana" w:cs="Verdana"/>
          <w:sz w:val="22"/>
          <w:szCs w:val="22"/>
        </w:rPr>
        <w:t>50 W</w:t>
      </w:r>
    </w:p>
    <w:p w:rsidR="00551B6B" w:rsidP="2D65C471" w:rsidRDefault="3CD2901D" w14:paraId="41D14063" w14:textId="1484B739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US"/>
        </w:rPr>
        <w:t>Efektywność: 80 PLUS</w:t>
      </w:r>
      <w:r w:rsidRPr="2D65C471">
        <w:rPr>
          <w:rFonts w:ascii="Verdana" w:hAnsi="Verdana" w:eastAsia="Verdana" w:cs="Verdana"/>
          <w:sz w:val="22"/>
          <w:szCs w:val="22"/>
          <w:vertAlign w:val="superscript"/>
          <w:lang w:val="en-US"/>
        </w:rPr>
        <w:t>®</w:t>
      </w:r>
      <w:r w:rsidRPr="2D65C471">
        <w:rPr>
          <w:rFonts w:ascii="Verdana" w:hAnsi="Verdana" w:eastAsia="Verdana" w:cs="Verdana"/>
          <w:sz w:val="22"/>
          <w:szCs w:val="22"/>
          <w:lang w:val="en-US"/>
        </w:rPr>
        <w:t xml:space="preserve"> Gold, Cybenetics ETA Platinum</w:t>
      </w:r>
    </w:p>
    <w:p w:rsidR="00551B6B" w:rsidP="2D65C471" w:rsidRDefault="3CD2901D" w14:paraId="37D70D53" w14:textId="37985C11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Okablowanie: czarne, płaskie przewody flat ribbon</w:t>
      </w:r>
    </w:p>
    <w:p w:rsidR="00551B6B" w:rsidP="2D65C471" w:rsidRDefault="3CD2901D" w14:paraId="092E365C" w14:textId="182D3F46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B5AD2AB" w:rsidR="3CD2901D">
        <w:rPr>
          <w:rFonts w:ascii="Verdana" w:hAnsi="Verdana" w:eastAsia="Verdana" w:cs="Verdana"/>
          <w:sz w:val="22"/>
          <w:szCs w:val="22"/>
        </w:rPr>
        <w:t xml:space="preserve">Wentylator: </w:t>
      </w:r>
      <w:r w:rsidRPr="3B5AD2AB" w:rsidR="3829CF4B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Stratus </w:t>
      </w:r>
      <w:r w:rsidRPr="3B5AD2AB" w:rsidR="3CD2901D">
        <w:rPr>
          <w:rFonts w:ascii="Verdana" w:hAnsi="Verdana" w:eastAsia="Verdana" w:cs="Verdana"/>
          <w:sz w:val="22"/>
          <w:szCs w:val="22"/>
        </w:rPr>
        <w:t>120 mm</w:t>
      </w:r>
    </w:p>
    <w:p w:rsidR="00551B6B" w:rsidP="2D65C471" w:rsidRDefault="3CD2901D" w14:paraId="16DE4852" w14:textId="4C4A23AD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Łożysko wentylatora: FDB</w:t>
      </w:r>
    </w:p>
    <w:p w:rsidR="00551B6B" w:rsidP="2D65C471" w:rsidRDefault="3CD2901D" w14:paraId="2EB59C11" w14:textId="5BFA3460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Zabezpieczenia:</w:t>
      </w:r>
    </w:p>
    <w:p w:rsidR="00551B6B" w:rsidP="2D65C471" w:rsidRDefault="3CD2901D" w14:paraId="5E00B3E4" w14:textId="0E84DE6F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OVP</w:t>
      </w:r>
    </w:p>
    <w:p w:rsidR="00551B6B" w:rsidP="2D65C471" w:rsidRDefault="3CD2901D" w14:paraId="56ADECC4" w14:textId="753139EF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UVP</w:t>
      </w:r>
    </w:p>
    <w:p w:rsidR="00551B6B" w:rsidP="2D65C471" w:rsidRDefault="3CD2901D" w14:paraId="5D46B6BF" w14:textId="05BBF6FF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OCP</w:t>
      </w:r>
    </w:p>
    <w:p w:rsidR="00551B6B" w:rsidP="2D65C471" w:rsidRDefault="3CD2901D" w14:paraId="61EB64F7" w14:textId="67488DA3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SCP</w:t>
      </w:r>
    </w:p>
    <w:p w:rsidR="00551B6B" w:rsidP="2D65C471" w:rsidRDefault="3CD2901D" w14:paraId="2E379BE3" w14:textId="65954508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OPP</w:t>
      </w:r>
    </w:p>
    <w:p w:rsidR="00551B6B" w:rsidP="2D65C471" w:rsidRDefault="3CD2901D" w14:paraId="1EA734A5" w14:textId="149D82F6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SIP</w:t>
      </w:r>
    </w:p>
    <w:p w:rsidR="00551B6B" w:rsidP="2D65C471" w:rsidRDefault="3CD2901D" w14:paraId="736FDDD7" w14:textId="3920EA6D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OTP</w:t>
      </w:r>
    </w:p>
    <w:p w:rsidR="00551B6B" w:rsidP="2D65C471" w:rsidRDefault="3CD2901D" w14:paraId="551DC594" w14:textId="697AD8AD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Napięcie wejściowe: 100–240 V</w:t>
      </w:r>
    </w:p>
    <w:p w:rsidR="00551B6B" w:rsidP="2D65C471" w:rsidRDefault="47B2FBA9" w14:paraId="32AD0739" w14:textId="77F717A9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Liczba złącz oraz długość okablowania:</w:t>
      </w:r>
    </w:p>
    <w:p w:rsidR="1C83F2FA" w:rsidP="121802A1" w:rsidRDefault="1C83F2FA" w14:paraId="45B517F9" w14:textId="0EA4478E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1× 24-pin ATX, 570 mm</w:t>
      </w:r>
    </w:p>
    <w:p w:rsidR="1C83F2FA" w:rsidP="121802A1" w:rsidRDefault="1C83F2FA" w14:paraId="2C5FA643" w14:textId="6F08C08F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2× EPS 12V 8-pin (4+4), 670 mm + 150 mm</w:t>
      </w:r>
    </w:p>
    <w:p w:rsidR="1C83F2FA" w:rsidP="121802A1" w:rsidRDefault="1C83F2FA" w14:paraId="73574E92" w14:textId="5A1E786F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1× 12V-2x6, 600 W, 600 mm</w:t>
      </w:r>
    </w:p>
    <w:p w:rsidR="1C83F2FA" w:rsidP="121802A1" w:rsidRDefault="1C83F2FA" w14:paraId="48A61EB3" w14:textId="05A82E82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3× PCI-E 8-PIN (6+2), 560</w:t>
      </w:r>
      <w:r w:rsidRPr="121802A1" w:rsidR="3F219E4C">
        <w:rPr>
          <w:rFonts w:ascii="Verdana" w:hAnsi="Verdana" w:eastAsia="Verdana" w:cs="Verdana"/>
          <w:sz w:val="22"/>
          <w:szCs w:val="22"/>
        </w:rPr>
        <w:t>-710 mm</w:t>
      </w:r>
    </w:p>
    <w:p w:rsidR="1C83F2FA" w:rsidP="121802A1" w:rsidRDefault="1C83F2FA" w14:paraId="583BDE0B" w14:textId="30B6BA79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4× SATA, 500–800 mm</w:t>
      </w:r>
    </w:p>
    <w:p w:rsidR="1C83F2FA" w:rsidP="121802A1" w:rsidRDefault="1C83F2FA" w14:paraId="75287D7A" w14:textId="05027A4E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121802A1">
        <w:rPr>
          <w:rFonts w:ascii="Verdana" w:hAnsi="Verdana" w:eastAsia="Verdana" w:cs="Verdana"/>
          <w:sz w:val="22"/>
          <w:szCs w:val="22"/>
        </w:rPr>
        <w:t>1× Molex, 800 mm</w:t>
      </w:r>
    </w:p>
    <w:p w:rsidR="00551B6B" w:rsidP="2D65C471" w:rsidRDefault="3CD2901D" w14:paraId="17FFE794" w14:textId="4F38711F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Żywotność: 80 000 h</w:t>
      </w:r>
    </w:p>
    <w:p w:rsidR="00551B6B" w:rsidP="2D65C471" w:rsidRDefault="3CD2901D" w14:paraId="1B2C11B7" w14:textId="4D8D283D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Gwarancja: 84 miesiące</w:t>
      </w:r>
    </w:p>
    <w:p w:rsidR="00551B6B" w:rsidP="2D65C471" w:rsidRDefault="00551B6B" w14:paraId="21586BFA" w14:textId="4669752F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551B6B" w:rsidP="676D840F" w:rsidRDefault="3CD2901D" w14:paraId="47BF08A1" w14:textId="0A93D3CD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3"/>
      <w:r w:rsidRPr="676D840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676D840F" w:rsidR="3527569F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 L6 750 W</w:t>
      </w:r>
      <w:r w:rsidRPr="676D840F">
        <w:rPr>
          <w:rFonts w:ascii="Verdana" w:hAnsi="Verdana" w:eastAsia="Verdana" w:cs="Verdana"/>
          <w:b/>
          <w:bCs/>
          <w:sz w:val="22"/>
          <w:szCs w:val="22"/>
        </w:rPr>
        <w:t xml:space="preserve"> – dane logistyczne:</w:t>
      </w:r>
      <w:commentRangeEnd w:id="3"/>
      <w:r w:rsidR="0000693A">
        <w:rPr>
          <w:rStyle w:val="CommentReference"/>
          <w:rFonts w:ascii="Verdana" w:hAnsi="Verdana" w:eastAsia="Verdana" w:cs="Verdana"/>
          <w:sz w:val="22"/>
          <w:szCs w:val="22"/>
        </w:rPr>
        <w:commentReference w:id="3"/>
      </w:r>
    </w:p>
    <w:p w:rsidR="00551B6B" w:rsidP="2D65C471" w:rsidRDefault="3CD2901D" w14:paraId="32FA25E9" w14:textId="3ED5BB0B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 xml:space="preserve">Wymiary opakowania detalicznego: </w:t>
      </w:r>
      <w:r w:rsidRPr="2D65C471">
        <w:rPr>
          <w:rFonts w:ascii="Verdana" w:hAnsi="Verdana" w:eastAsia="Verdana" w:cs="Verdana"/>
          <w:sz w:val="22"/>
          <w:szCs w:val="22"/>
        </w:rPr>
        <w:t>270×220×95 mm</w:t>
      </w:r>
      <w:r w:rsidRPr="2D65C471">
        <w:rPr>
          <w:rFonts w:ascii="Verdana" w:hAnsi="Verdana" w:eastAsia="Verdana" w:cs="Verdana"/>
          <w:sz w:val="22"/>
          <w:szCs w:val="22"/>
          <w:lang w:val="en-GB"/>
        </w:rPr>
        <w:t xml:space="preserve">  </w:t>
      </w:r>
    </w:p>
    <w:p w:rsidR="00551B6B" w:rsidP="676D840F" w:rsidRDefault="3CD2901D" w14:paraId="04A5B546" w14:textId="566F28F1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  <w:lang w:val="en-GB"/>
        </w:rPr>
        <w:t>Waga (netto): 1,</w:t>
      </w:r>
      <w:r w:rsidRPr="676D840F" w:rsidR="47AAF529">
        <w:rPr>
          <w:rFonts w:ascii="Verdana" w:hAnsi="Verdana" w:eastAsia="Verdana" w:cs="Verdana"/>
          <w:sz w:val="22"/>
          <w:szCs w:val="22"/>
          <w:lang w:val="en-GB"/>
        </w:rPr>
        <w:t>79</w:t>
      </w:r>
      <w:r w:rsidRPr="676D840F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</w:p>
    <w:p w:rsidR="00551B6B" w:rsidP="676D840F" w:rsidRDefault="3CD2901D" w14:paraId="5484E65E" w14:textId="47F49A56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  <w:lang w:val="en-GB"/>
        </w:rPr>
      </w:pPr>
      <w:r w:rsidRPr="676D840F">
        <w:rPr>
          <w:rFonts w:ascii="Verdana" w:hAnsi="Verdana" w:eastAsia="Verdana" w:cs="Verdana"/>
          <w:sz w:val="22"/>
          <w:szCs w:val="22"/>
          <w:lang w:val="en-GB"/>
        </w:rPr>
        <w:t>Waga (brutto): 2,</w:t>
      </w:r>
      <w:r w:rsidRPr="676D840F" w:rsidR="35983B37">
        <w:rPr>
          <w:rFonts w:ascii="Verdana" w:hAnsi="Verdana" w:eastAsia="Verdana" w:cs="Verdana"/>
          <w:sz w:val="22"/>
          <w:szCs w:val="22"/>
          <w:lang w:val="en-GB"/>
        </w:rPr>
        <w:t>32</w:t>
      </w:r>
      <w:r w:rsidRPr="676D840F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</w:p>
    <w:p w:rsidR="00551B6B" w:rsidP="2D65C471" w:rsidRDefault="3CD2901D" w14:paraId="7A6A62BF" w14:textId="0F714C72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  <w:lang w:val="en-GB"/>
        </w:rPr>
        <w:t>Wymiary opakowania zbiorczego: 600</w:t>
      </w:r>
      <w:r w:rsidRPr="2D65C471">
        <w:rPr>
          <w:rFonts w:ascii="Verdana" w:hAnsi="Verdana" w:eastAsia="Verdana" w:cs="Verdana"/>
          <w:sz w:val="22"/>
          <w:szCs w:val="22"/>
        </w:rPr>
        <w:t>×235×290 mm</w:t>
      </w:r>
    </w:p>
    <w:p w:rsidR="00551B6B" w:rsidP="676D840F" w:rsidRDefault="3CD2901D" w14:paraId="07E5A7E2" w14:textId="7B26CCD2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>Waga opakowania zbiorczego (brutto): 14,</w:t>
      </w:r>
      <w:r w:rsidRPr="676D840F" w:rsidR="67DF5A75">
        <w:rPr>
          <w:rFonts w:ascii="Verdana" w:hAnsi="Verdana" w:eastAsia="Verdana" w:cs="Verdana"/>
          <w:sz w:val="22"/>
          <w:szCs w:val="22"/>
        </w:rPr>
        <w:t>6</w:t>
      </w:r>
      <w:r w:rsidRPr="676D840F">
        <w:rPr>
          <w:rFonts w:ascii="Verdana" w:hAnsi="Verdana" w:eastAsia="Verdana" w:cs="Verdana"/>
          <w:sz w:val="22"/>
          <w:szCs w:val="22"/>
        </w:rPr>
        <w:t xml:space="preserve"> kg</w:t>
      </w:r>
    </w:p>
    <w:p w:rsidR="00551B6B" w:rsidP="2D65C471" w:rsidRDefault="3CD2901D" w14:paraId="61806456" w14:textId="0FACB988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Liczba produktów w opakowaniu zbiorczym: 6 szt.</w:t>
      </w:r>
    </w:p>
    <w:p w:rsidR="00551B6B" w:rsidP="2D65C471" w:rsidRDefault="00551B6B" w14:paraId="7895EB34" w14:textId="077E6AFD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551B6B" w:rsidP="2D65C471" w:rsidRDefault="3CD2901D" w14:paraId="4341AD70" w14:textId="5E5AB474">
      <w:pPr>
        <w:pStyle w:val="NoSpacing"/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b/>
          <w:bCs/>
          <w:sz w:val="22"/>
          <w:szCs w:val="22"/>
        </w:rPr>
        <w:t>Zestaw zawiera:</w:t>
      </w:r>
    </w:p>
    <w:p w:rsidR="00551B6B" w:rsidP="676D840F" w:rsidRDefault="3CD2901D" w14:paraId="6FC05C37" w14:textId="62C67A62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676D840F">
        <w:rPr>
          <w:rFonts w:ascii="Verdana" w:hAnsi="Verdana" w:eastAsia="Verdana" w:cs="Verdana"/>
          <w:sz w:val="22"/>
          <w:szCs w:val="22"/>
        </w:rPr>
        <w:t xml:space="preserve">1× Zasilacz </w:t>
      </w:r>
      <w:r w:rsidRPr="676D840F" w:rsidR="3527569F">
        <w:rPr>
          <w:rFonts w:ascii="Verdana" w:hAnsi="Verdana" w:eastAsia="Verdana" w:cs="Verdana"/>
          <w:sz w:val="22"/>
          <w:szCs w:val="22"/>
        </w:rPr>
        <w:t>Enduro L6 750 W</w:t>
      </w:r>
    </w:p>
    <w:p w:rsidR="00551B6B" w:rsidP="2D65C471" w:rsidRDefault="3CD2901D" w14:paraId="44EB5709" w14:textId="0DD970D3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1× Kabel zasilający AC z wtyczką EU</w:t>
      </w:r>
    </w:p>
    <w:p w:rsidR="00551B6B" w:rsidP="2D65C471" w:rsidRDefault="3CD2901D" w14:paraId="59D30F68" w14:textId="5298D728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4× Śruba montażowa UNC #6-32</w:t>
      </w:r>
    </w:p>
    <w:p w:rsidR="00551B6B" w:rsidP="2D65C471" w:rsidRDefault="3CD2901D" w14:paraId="27E0E27F" w14:textId="3B29590D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3× Opaska zaciskowa</w:t>
      </w:r>
    </w:p>
    <w:p w:rsidR="00551B6B" w:rsidP="2D65C471" w:rsidRDefault="3CD2901D" w14:paraId="57375426" w14:textId="6D23BEFE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2D65C471">
        <w:rPr>
          <w:rFonts w:ascii="Verdana" w:hAnsi="Verdana" w:eastAsia="Verdana" w:cs="Verdana"/>
          <w:sz w:val="22"/>
          <w:szCs w:val="22"/>
        </w:rPr>
        <w:t>1× Instrukcja obsługi</w:t>
      </w:r>
    </w:p>
    <w:sectPr w:rsidR="00551B6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PP" w:author="Paulina Pietrzak-Jaworska" w:date="2026-05-21T11:13:00Z" w:id="0">
    <w:p w:rsidR="0000693A" w:rsidRDefault="0000693A" w14:paraId="52D06D3C" w14:textId="45E6D0D4">
      <w:r>
        <w:annotationRef/>
      </w:r>
      <w:r w:rsidRPr="2A4AF003">
        <w:t>Fragment o gwarancji na terenie PL/Europy do ewentualnego omówienia po powrocie Agnieszki.</w:t>
      </w:r>
    </w:p>
  </w:comment>
  <w:comment w:initials="PP" w:author="Paulina Pietrzak-Jaworska" w:date="2026-05-21T08:10:00Z" w:id="2">
    <w:p w:rsidR="0000693A" w:rsidRDefault="0000693A" w14:paraId="7827E7DA" w14:textId="4BF6652E">
      <w:r>
        <w:annotationRef/>
      </w:r>
      <w:r w:rsidRPr="6BBAE6BF">
        <w:t>Konsultowane z Danielem M.</w:t>
      </w:r>
    </w:p>
  </w:comment>
  <w:comment w:initials="PP" w:author="Paulina Pietrzak-Jaworska" w:date="2026-05-21T08:10:00Z" w:id="3">
    <w:p w:rsidR="0000693A" w:rsidRDefault="0000693A" w14:paraId="0BCA74CF" w14:textId="377843B5">
      <w:r>
        <w:annotationRef/>
      </w:r>
      <w:r w:rsidRPr="62B2CEEE">
        <w:t>Konsultowane z Danielem M.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2D06D3C"/>
  <w15:commentEx w15:done="1" w15:paraId="7827E7DA"/>
  <w15:commentEx w15:done="1" w15:paraId="0BCA74CF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909D225" w16cex:dateUtc="2026-05-21T09:13:00Z"/>
  <w16cex:commentExtensible w16cex:durableId="26A20409" w16cex:dateUtc="2026-05-21T06:10:00Z"/>
  <w16cex:commentExtensible w16cex:durableId="2077416E" w16cex:dateUtc="2026-05-21T06:1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2D06D3C" w16cid:durableId="1909D225"/>
  <w16cid:commentId w16cid:paraId="7827E7DA" w16cid:durableId="26A20409"/>
  <w16cid:commentId w16cid:paraId="0BCA74CF" w16cid:durableId="2077416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4E879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44F567A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3A90AF"/>
    <w:multiLevelType w:val="hybridMultilevel"/>
    <w:tmpl w:val="FFFFFFFF"/>
    <w:lvl w:ilvl="0" w:tplc="7D5A58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3A6138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20E433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12BA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127F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E8A9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8EC5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C0A7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CEB0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65897351">
    <w:abstractNumId w:val="1"/>
  </w:num>
  <w:num w:numId="2" w16cid:durableId="1357074610">
    <w:abstractNumId w:val="0"/>
  </w:num>
  <w:num w:numId="3" w16cid:durableId="693575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na Pietrzak-Jaworska">
    <w15:presenceInfo w15:providerId="AD" w15:userId="S::paulina.pietrzak-jaworska@cooling.pl::fc2c8a1b-e3f2-4c82-a533-bd46276dd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FD17DEF"/>
    <w:rsid w:val="0000693A"/>
    <w:rsid w:val="003E6768"/>
    <w:rsid w:val="00551B6B"/>
    <w:rsid w:val="008B5B5A"/>
    <w:rsid w:val="008C1449"/>
    <w:rsid w:val="00C2325B"/>
    <w:rsid w:val="121802A1"/>
    <w:rsid w:val="141C6D58"/>
    <w:rsid w:val="1C83F2FA"/>
    <w:rsid w:val="1DE07BFE"/>
    <w:rsid w:val="1FD17DEF"/>
    <w:rsid w:val="249C4F04"/>
    <w:rsid w:val="28D264EB"/>
    <w:rsid w:val="2D65C471"/>
    <w:rsid w:val="31A62923"/>
    <w:rsid w:val="3527569F"/>
    <w:rsid w:val="35983B37"/>
    <w:rsid w:val="3829CF4B"/>
    <w:rsid w:val="3B5AD2AB"/>
    <w:rsid w:val="3CD2901D"/>
    <w:rsid w:val="3F219E4C"/>
    <w:rsid w:val="3F32703B"/>
    <w:rsid w:val="41472157"/>
    <w:rsid w:val="41BF4A05"/>
    <w:rsid w:val="4496A353"/>
    <w:rsid w:val="47AAF529"/>
    <w:rsid w:val="47B2FBA9"/>
    <w:rsid w:val="4DAA93B9"/>
    <w:rsid w:val="57FE97C3"/>
    <w:rsid w:val="59A69AA7"/>
    <w:rsid w:val="616CCCF7"/>
    <w:rsid w:val="6284A31D"/>
    <w:rsid w:val="676D840F"/>
    <w:rsid w:val="67DF5A75"/>
    <w:rsid w:val="6969AC8B"/>
    <w:rsid w:val="6C1E56F8"/>
    <w:rsid w:val="6D2B339A"/>
    <w:rsid w:val="6ED20961"/>
    <w:rsid w:val="6F1EF781"/>
    <w:rsid w:val="73CF9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85B192"/>
  <w15:chartTrackingRefBased/>
  <w15:docId w15:val="{8548E2C7-9DB4-477E-81F2-02DE2B02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49AE77-9CFA-40D2-8272-7456242EF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71ffe-abb6-4715-8888-ca2bc01108f0"/>
    <ds:schemaRef ds:uri="3719de9a-a2ed-4efa-9437-7efcda4f9a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8608D-AF17-41D6-A1ED-4DC1159D6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2B456-C342-4AF8-A64D-4E12672E50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Paulina Pietrzak-Jaworska</lastModifiedBy>
  <revision>4</revision>
  <dcterms:created xsi:type="dcterms:W3CDTF">2026-05-21T05:34:00.0000000Z</dcterms:created>
  <dcterms:modified xsi:type="dcterms:W3CDTF">2026-05-28T06:21:05.8681699Z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